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EC" w:rsidRDefault="00D64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  <w:t xml:space="preserve">Submission from: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Charlies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Jordan</w:t>
      </w:r>
    </w:p>
    <w:p w:rsidR="00D64E34" w:rsidRDefault="00D64E34">
      <w:pPr>
        <w:rPr>
          <w:rFonts w:ascii="Times New Roman" w:hAnsi="Times New Roman" w:cs="Times New Roman"/>
          <w:sz w:val="24"/>
          <w:szCs w:val="24"/>
        </w:rPr>
      </w:pPr>
    </w:p>
    <w:p w:rsidR="00D64E34" w:rsidRDefault="00D64E34">
      <w:pPr>
        <w:rPr>
          <w:rFonts w:ascii="Times New Roman" w:hAnsi="Times New Roman" w:cs="Times New Roman"/>
          <w:sz w:val="24"/>
          <w:szCs w:val="24"/>
        </w:rPr>
      </w:pPr>
    </w:p>
    <w:p w:rsidR="00D64E34" w:rsidRPr="00D64E34" w:rsidRDefault="00D64E34" w:rsidP="00D64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E34">
        <w:rPr>
          <w:rFonts w:ascii="Times New Roman" w:eastAsia="Times New Roman" w:hAnsi="Times New Roman" w:cs="Times New Roman"/>
          <w:sz w:val="24"/>
          <w:szCs w:val="24"/>
        </w:rPr>
        <w:t xml:space="preserve">-------- Original Message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4486"/>
      </w:tblGrid>
      <w:tr w:rsidR="00D64E34" w:rsidRPr="00D64E34" w:rsidTr="00D64E34">
        <w:trPr>
          <w:tblCellSpacing w:w="0" w:type="dxa"/>
        </w:trPr>
        <w:tc>
          <w:tcPr>
            <w:tcW w:w="0" w:type="auto"/>
            <w:noWrap/>
            <w:hideMark/>
          </w:tcPr>
          <w:p w:rsidR="00D64E34" w:rsidRPr="00D64E34" w:rsidRDefault="00D64E34" w:rsidP="00D6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Subject: </w:t>
            </w:r>
          </w:p>
        </w:tc>
        <w:tc>
          <w:tcPr>
            <w:tcW w:w="0" w:type="auto"/>
            <w:vAlign w:val="center"/>
            <w:hideMark/>
          </w:tcPr>
          <w:p w:rsidR="00D64E34" w:rsidRPr="00D64E34" w:rsidRDefault="00D64E34" w:rsidP="00D6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34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D64E34">
              <w:rPr>
                <w:rFonts w:ascii="Times New Roman" w:eastAsia="Times New Roman" w:hAnsi="Times New Roman" w:cs="Times New Roman"/>
                <w:sz w:val="24"/>
                <w:szCs w:val="24"/>
              </w:rPr>
              <w:t>Latfor</w:t>
            </w:r>
            <w:proofErr w:type="spellEnd"/>
            <w:r w:rsidRPr="00D64E34">
              <w:rPr>
                <w:rFonts w:ascii="Times New Roman" w:eastAsia="Times New Roman" w:hAnsi="Times New Roman" w:cs="Times New Roman"/>
                <w:sz w:val="24"/>
                <w:szCs w:val="24"/>
              </w:rPr>
              <w:t>-info] State legislative district block list</w:t>
            </w:r>
          </w:p>
        </w:tc>
      </w:tr>
      <w:tr w:rsidR="00D64E34" w:rsidRPr="00D64E34" w:rsidTr="00D64E34">
        <w:trPr>
          <w:tblCellSpacing w:w="0" w:type="dxa"/>
        </w:trPr>
        <w:tc>
          <w:tcPr>
            <w:tcW w:w="0" w:type="auto"/>
            <w:noWrap/>
            <w:hideMark/>
          </w:tcPr>
          <w:p w:rsidR="00D64E34" w:rsidRPr="00D64E34" w:rsidRDefault="00D64E34" w:rsidP="00D6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0" w:type="auto"/>
            <w:vAlign w:val="center"/>
            <w:hideMark/>
          </w:tcPr>
          <w:p w:rsidR="00D64E34" w:rsidRPr="00D64E34" w:rsidRDefault="00D64E34" w:rsidP="00D6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34">
              <w:rPr>
                <w:rFonts w:ascii="Times New Roman" w:eastAsia="Times New Roman" w:hAnsi="Times New Roman" w:cs="Times New Roman"/>
                <w:sz w:val="24"/>
                <w:szCs w:val="24"/>
              </w:rPr>
              <w:t>Mon, 12 Mar 2012 13:02:39 -0400</w:t>
            </w:r>
          </w:p>
        </w:tc>
      </w:tr>
      <w:tr w:rsidR="00D64E34" w:rsidRPr="00D64E34" w:rsidTr="00D64E34">
        <w:trPr>
          <w:tblCellSpacing w:w="0" w:type="dxa"/>
        </w:trPr>
        <w:tc>
          <w:tcPr>
            <w:tcW w:w="0" w:type="auto"/>
            <w:noWrap/>
            <w:hideMark/>
          </w:tcPr>
          <w:p w:rsidR="00D64E34" w:rsidRPr="00D64E34" w:rsidRDefault="00D64E34" w:rsidP="00D6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From: </w:t>
            </w:r>
          </w:p>
        </w:tc>
        <w:tc>
          <w:tcPr>
            <w:tcW w:w="0" w:type="auto"/>
            <w:vAlign w:val="center"/>
            <w:hideMark/>
          </w:tcPr>
          <w:p w:rsidR="00D64E34" w:rsidRPr="00D64E34" w:rsidRDefault="00D64E34" w:rsidP="00D6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D64E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aloe@rev.net</w:t>
              </w:r>
            </w:hyperlink>
          </w:p>
        </w:tc>
      </w:tr>
      <w:tr w:rsidR="00D64E34" w:rsidRPr="00D64E34" w:rsidTr="00D64E34">
        <w:trPr>
          <w:tblCellSpacing w:w="0" w:type="dxa"/>
        </w:trPr>
        <w:tc>
          <w:tcPr>
            <w:tcW w:w="0" w:type="auto"/>
            <w:noWrap/>
            <w:hideMark/>
          </w:tcPr>
          <w:p w:rsidR="00D64E34" w:rsidRPr="00D64E34" w:rsidRDefault="00D64E34" w:rsidP="00D6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:rsidR="00D64E34" w:rsidRPr="00D64E34" w:rsidRDefault="00D64E34" w:rsidP="00D6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D64E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info@latfor.state.ny.us</w:t>
              </w:r>
            </w:hyperlink>
          </w:p>
        </w:tc>
      </w:tr>
    </w:tbl>
    <w:p w:rsidR="00D64E34" w:rsidRPr="00D64E34" w:rsidRDefault="00D64E34" w:rsidP="00D64E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>Dear LATFOR: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 xml:space="preserve">There having been no confirmation from you regarding the documentation 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64E34">
        <w:rPr>
          <w:rFonts w:ascii="Courier New" w:eastAsia="Times New Roman" w:hAnsi="Courier New" w:cs="Courier New"/>
          <w:sz w:val="20"/>
          <w:szCs w:val="20"/>
        </w:rPr>
        <w:t>submitted</w:t>
      </w:r>
      <w:proofErr w:type="gramEnd"/>
      <w:r w:rsidRPr="00D64E34">
        <w:rPr>
          <w:rFonts w:ascii="Courier New" w:eastAsia="Times New Roman" w:hAnsi="Courier New" w:cs="Courier New"/>
          <w:sz w:val="20"/>
          <w:szCs w:val="20"/>
        </w:rPr>
        <w:t xml:space="preserve"> two weeks ago, here it is again. This time, the list of block 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64E34">
        <w:rPr>
          <w:rFonts w:ascii="Courier New" w:eastAsia="Times New Roman" w:hAnsi="Courier New" w:cs="Courier New"/>
          <w:sz w:val="20"/>
          <w:szCs w:val="20"/>
        </w:rPr>
        <w:t>assignment</w:t>
      </w:r>
      <w:proofErr w:type="gramEnd"/>
      <w:r w:rsidRPr="00D64E34">
        <w:rPr>
          <w:rFonts w:ascii="Courier New" w:eastAsia="Times New Roman" w:hAnsi="Courier New" w:cs="Courier New"/>
          <w:sz w:val="20"/>
          <w:szCs w:val="20"/>
        </w:rPr>
        <w:t xml:space="preserve"> is attached.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>Best wishes,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64E34">
        <w:rPr>
          <w:rFonts w:ascii="Courier New" w:eastAsia="Times New Roman" w:hAnsi="Courier New" w:cs="Courier New"/>
          <w:sz w:val="20"/>
          <w:szCs w:val="20"/>
        </w:rPr>
        <w:t>Charlies</w:t>
      </w:r>
      <w:proofErr w:type="spellEnd"/>
      <w:r w:rsidRPr="00D64E34">
        <w:rPr>
          <w:rFonts w:ascii="Courier New" w:eastAsia="Times New Roman" w:hAnsi="Courier New" w:cs="Courier New"/>
          <w:sz w:val="20"/>
          <w:szCs w:val="20"/>
        </w:rPr>
        <w:t xml:space="preserve"> Jordan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>____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 xml:space="preserve">On 2/27/2012 1:11 </w:t>
      </w:r>
      <w:proofErr w:type="gramStart"/>
      <w:r w:rsidRPr="00D64E34">
        <w:rPr>
          <w:rFonts w:ascii="Courier New" w:eastAsia="Times New Roman" w:hAnsi="Courier New" w:cs="Courier New"/>
          <w:sz w:val="20"/>
          <w:szCs w:val="20"/>
        </w:rPr>
        <w:t>AM</w:t>
      </w:r>
      <w:proofErr w:type="gramEnd"/>
      <w:r w:rsidRPr="00D64E34">
        <w:rPr>
          <w:rFonts w:ascii="Courier New" w:eastAsia="Times New Roman" w:hAnsi="Courier New" w:cs="Courier New"/>
          <w:sz w:val="20"/>
          <w:szCs w:val="20"/>
        </w:rPr>
        <w:t xml:space="preserve">, </w:t>
      </w:r>
      <w:hyperlink r:id="rId7" w:history="1">
        <w:r w:rsidRPr="00D64E3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aloe@rev.net</w:t>
        </w:r>
      </w:hyperlink>
      <w:r w:rsidRPr="00D64E34">
        <w:rPr>
          <w:rFonts w:ascii="Courier New" w:eastAsia="Times New Roman" w:hAnsi="Courier New" w:cs="Courier New"/>
          <w:sz w:val="20"/>
          <w:szCs w:val="20"/>
        </w:rPr>
        <w:t xml:space="preserve"> wrote: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 xml:space="preserve">&gt; Dear Senator </w:t>
      </w:r>
      <w:proofErr w:type="spellStart"/>
      <w:r w:rsidRPr="00D64E34">
        <w:rPr>
          <w:rFonts w:ascii="Courier New" w:eastAsia="Times New Roman" w:hAnsi="Courier New" w:cs="Courier New"/>
          <w:sz w:val="20"/>
          <w:szCs w:val="20"/>
        </w:rPr>
        <w:t>Nozzolio</w:t>
      </w:r>
      <w:proofErr w:type="spellEnd"/>
      <w:r w:rsidRPr="00D64E34">
        <w:rPr>
          <w:rFonts w:ascii="Courier New" w:eastAsia="Times New Roman" w:hAnsi="Courier New" w:cs="Courier New"/>
          <w:sz w:val="20"/>
          <w:szCs w:val="20"/>
        </w:rPr>
        <w:t xml:space="preserve"> and Assemblyman </w:t>
      </w:r>
      <w:proofErr w:type="spellStart"/>
      <w:proofErr w:type="gramStart"/>
      <w:r w:rsidRPr="00D64E34">
        <w:rPr>
          <w:rFonts w:ascii="Courier New" w:eastAsia="Times New Roman" w:hAnsi="Courier New" w:cs="Courier New"/>
          <w:sz w:val="20"/>
          <w:szCs w:val="20"/>
        </w:rPr>
        <w:t>McEneny</w:t>
      </w:r>
      <w:proofErr w:type="spellEnd"/>
      <w:r w:rsidRPr="00D64E34">
        <w:rPr>
          <w:rFonts w:ascii="Courier New" w:eastAsia="Times New Roman" w:hAnsi="Courier New" w:cs="Courier New"/>
          <w:sz w:val="20"/>
          <w:szCs w:val="20"/>
        </w:rPr>
        <w:t xml:space="preserve"> :</w:t>
      </w:r>
      <w:proofErr w:type="gramEnd"/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>&gt;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>&gt; As requested on the LATFOR website, find at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 xml:space="preserve">&gt; </w:t>
      </w:r>
      <w:hyperlink r:id="rId8" w:history="1">
        <w:r w:rsidRPr="00D64E3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&lt;http://www.rev.net/~aloe/district/NYS_legis_dist_by_block_2010.txt&gt;</w:t>
        </w:r>
      </w:hyperlink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>&gt; block assignments describing state legislative districts for the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 xml:space="preserve">&gt; </w:t>
      </w:r>
      <w:proofErr w:type="gramStart"/>
      <w:r w:rsidRPr="00D64E34">
        <w:rPr>
          <w:rFonts w:ascii="Courier New" w:eastAsia="Times New Roman" w:hAnsi="Courier New" w:cs="Courier New"/>
          <w:sz w:val="20"/>
          <w:szCs w:val="20"/>
        </w:rPr>
        <w:t>counties</w:t>
      </w:r>
      <w:proofErr w:type="gramEnd"/>
      <w:r w:rsidRPr="00D64E34">
        <w:rPr>
          <w:rFonts w:ascii="Courier New" w:eastAsia="Times New Roman" w:hAnsi="Courier New" w:cs="Courier New"/>
          <w:sz w:val="20"/>
          <w:szCs w:val="20"/>
        </w:rPr>
        <w:t xml:space="preserve"> of Nassau and Suffolk. (I can send it, if you prefer.) These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>&gt; are the columns in the file: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>&gt;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>&gt; BLOCKID    This column, taken directly from LATFOR's file, denotes the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 xml:space="preserve">&gt; </w:t>
      </w:r>
      <w:proofErr w:type="gramStart"/>
      <w:r w:rsidRPr="00D64E34">
        <w:rPr>
          <w:rFonts w:ascii="Courier New" w:eastAsia="Times New Roman" w:hAnsi="Courier New" w:cs="Courier New"/>
          <w:sz w:val="20"/>
          <w:szCs w:val="20"/>
        </w:rPr>
        <w:t>state</w:t>
      </w:r>
      <w:proofErr w:type="gramEnd"/>
      <w:r w:rsidRPr="00D64E34">
        <w:rPr>
          <w:rFonts w:ascii="Courier New" w:eastAsia="Times New Roman" w:hAnsi="Courier New" w:cs="Courier New"/>
          <w:sz w:val="20"/>
          <w:szCs w:val="20"/>
        </w:rPr>
        <w:t>, county, tract, and block.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>&gt;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>&gt; Assembly    This column specifies each block's inclusion in one of 150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 xml:space="preserve">&gt; </w:t>
      </w:r>
      <w:proofErr w:type="gramStart"/>
      <w:r w:rsidRPr="00D64E34">
        <w:rPr>
          <w:rFonts w:ascii="Courier New" w:eastAsia="Times New Roman" w:hAnsi="Courier New" w:cs="Courier New"/>
          <w:sz w:val="20"/>
          <w:szCs w:val="20"/>
        </w:rPr>
        <w:t>assembly</w:t>
      </w:r>
      <w:proofErr w:type="gramEnd"/>
      <w:r w:rsidRPr="00D64E34">
        <w:rPr>
          <w:rFonts w:ascii="Courier New" w:eastAsia="Times New Roman" w:hAnsi="Courier New" w:cs="Courier New"/>
          <w:sz w:val="20"/>
          <w:szCs w:val="20"/>
        </w:rPr>
        <w:t xml:space="preserve"> districts. Among these are several districts with,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 xml:space="preserve">&gt; </w:t>
      </w:r>
      <w:proofErr w:type="gramStart"/>
      <w:r w:rsidRPr="00D64E34">
        <w:rPr>
          <w:rFonts w:ascii="Courier New" w:eastAsia="Times New Roman" w:hAnsi="Courier New" w:cs="Courier New"/>
          <w:sz w:val="20"/>
          <w:szCs w:val="20"/>
        </w:rPr>
        <w:t>respectively</w:t>
      </w:r>
      <w:proofErr w:type="gramEnd"/>
      <w:r w:rsidRPr="00D64E34">
        <w:rPr>
          <w:rFonts w:ascii="Courier New" w:eastAsia="Times New Roman" w:hAnsi="Courier New" w:cs="Courier New"/>
          <w:sz w:val="20"/>
          <w:szCs w:val="20"/>
        </w:rPr>
        <w:t>, 13.68%, 21.20%, 44.03%, and 56.25% non-Hispanic white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 xml:space="preserve">&gt; </w:t>
      </w:r>
      <w:proofErr w:type="gramStart"/>
      <w:r w:rsidRPr="00D64E34">
        <w:rPr>
          <w:rFonts w:ascii="Courier New" w:eastAsia="Times New Roman" w:hAnsi="Courier New" w:cs="Courier New"/>
          <w:sz w:val="20"/>
          <w:szCs w:val="20"/>
        </w:rPr>
        <w:t>voting-age</w:t>
      </w:r>
      <w:proofErr w:type="gramEnd"/>
      <w:r w:rsidRPr="00D64E34">
        <w:rPr>
          <w:rFonts w:ascii="Courier New" w:eastAsia="Times New Roman" w:hAnsi="Courier New" w:cs="Courier New"/>
          <w:sz w:val="20"/>
          <w:szCs w:val="20"/>
        </w:rPr>
        <w:t xml:space="preserve"> population.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>&gt;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>&gt; 57-H    This column specifies each block's inclusion in one of 57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 xml:space="preserve">&gt; </w:t>
      </w:r>
      <w:proofErr w:type="gramStart"/>
      <w:r w:rsidRPr="00D64E34">
        <w:rPr>
          <w:rFonts w:ascii="Courier New" w:eastAsia="Times New Roman" w:hAnsi="Courier New" w:cs="Courier New"/>
          <w:sz w:val="20"/>
          <w:szCs w:val="20"/>
        </w:rPr>
        <w:t>senate</w:t>
      </w:r>
      <w:proofErr w:type="gramEnd"/>
      <w:r w:rsidRPr="00D64E34">
        <w:rPr>
          <w:rFonts w:ascii="Courier New" w:eastAsia="Times New Roman" w:hAnsi="Courier New" w:cs="Courier New"/>
          <w:sz w:val="20"/>
          <w:szCs w:val="20"/>
        </w:rPr>
        <w:t xml:space="preserve"> districts, a number based on a literal reading of the law.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>&gt; Among these are several districts with, respectively, 32.42% and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>&gt; 50.04% non-Hispanic white voting-age population.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>&gt;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>&gt; 62-A    This column specifies each block's inclusion in one of 62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 xml:space="preserve">&gt; </w:t>
      </w:r>
      <w:proofErr w:type="gramStart"/>
      <w:r w:rsidRPr="00D64E34">
        <w:rPr>
          <w:rFonts w:ascii="Courier New" w:eastAsia="Times New Roman" w:hAnsi="Courier New" w:cs="Courier New"/>
          <w:sz w:val="20"/>
          <w:szCs w:val="20"/>
        </w:rPr>
        <w:t>senate</w:t>
      </w:r>
      <w:proofErr w:type="gramEnd"/>
      <w:r w:rsidRPr="00D64E34">
        <w:rPr>
          <w:rFonts w:ascii="Courier New" w:eastAsia="Times New Roman" w:hAnsi="Courier New" w:cs="Courier New"/>
          <w:sz w:val="20"/>
          <w:szCs w:val="20"/>
        </w:rPr>
        <w:t xml:space="preserve"> districts, avoiding </w:t>
      </w:r>
      <w:proofErr w:type="spellStart"/>
      <w:r w:rsidRPr="00D64E34">
        <w:rPr>
          <w:rFonts w:ascii="Courier New" w:eastAsia="Times New Roman" w:hAnsi="Courier New" w:cs="Courier New"/>
          <w:sz w:val="20"/>
          <w:szCs w:val="20"/>
        </w:rPr>
        <w:t>unncessary</w:t>
      </w:r>
      <w:proofErr w:type="spellEnd"/>
      <w:r w:rsidRPr="00D64E34">
        <w:rPr>
          <w:rFonts w:ascii="Courier New" w:eastAsia="Times New Roman" w:hAnsi="Courier New" w:cs="Courier New"/>
          <w:sz w:val="20"/>
          <w:szCs w:val="20"/>
        </w:rPr>
        <w:t xml:space="preserve"> division of municipalities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 xml:space="preserve">&gt; </w:t>
      </w:r>
      <w:proofErr w:type="gramStart"/>
      <w:r w:rsidRPr="00D64E34">
        <w:rPr>
          <w:rFonts w:ascii="Courier New" w:eastAsia="Times New Roman" w:hAnsi="Courier New" w:cs="Courier New"/>
          <w:sz w:val="20"/>
          <w:szCs w:val="20"/>
        </w:rPr>
        <w:t>smaller</w:t>
      </w:r>
      <w:proofErr w:type="gramEnd"/>
      <w:r w:rsidRPr="00D64E34">
        <w:rPr>
          <w:rFonts w:ascii="Courier New" w:eastAsia="Times New Roman" w:hAnsi="Courier New" w:cs="Courier New"/>
          <w:sz w:val="20"/>
          <w:szCs w:val="20"/>
        </w:rPr>
        <w:t xml:space="preserve"> than one district. Among these are several districts with,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 xml:space="preserve">&gt; </w:t>
      </w:r>
      <w:proofErr w:type="gramStart"/>
      <w:r w:rsidRPr="00D64E34">
        <w:rPr>
          <w:rFonts w:ascii="Courier New" w:eastAsia="Times New Roman" w:hAnsi="Courier New" w:cs="Courier New"/>
          <w:sz w:val="20"/>
          <w:szCs w:val="20"/>
        </w:rPr>
        <w:t>respectively</w:t>
      </w:r>
      <w:proofErr w:type="gramEnd"/>
      <w:r w:rsidRPr="00D64E34">
        <w:rPr>
          <w:rFonts w:ascii="Courier New" w:eastAsia="Times New Roman" w:hAnsi="Courier New" w:cs="Courier New"/>
          <w:sz w:val="20"/>
          <w:szCs w:val="20"/>
        </w:rPr>
        <w:t>, 32.42% and 58.84% non-Hispanic white voting-age population.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>&gt;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>&gt; 62-B    This column specifies each block's inclusion in one of 62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 xml:space="preserve">&gt; </w:t>
      </w:r>
      <w:proofErr w:type="gramStart"/>
      <w:r w:rsidRPr="00D64E34">
        <w:rPr>
          <w:rFonts w:ascii="Courier New" w:eastAsia="Times New Roman" w:hAnsi="Courier New" w:cs="Courier New"/>
          <w:sz w:val="20"/>
          <w:szCs w:val="20"/>
        </w:rPr>
        <w:t>senate</w:t>
      </w:r>
      <w:proofErr w:type="gramEnd"/>
      <w:r w:rsidRPr="00D64E34">
        <w:rPr>
          <w:rFonts w:ascii="Courier New" w:eastAsia="Times New Roman" w:hAnsi="Courier New" w:cs="Courier New"/>
          <w:sz w:val="20"/>
          <w:szCs w:val="20"/>
        </w:rPr>
        <w:t xml:space="preserve"> districts, allowing division of municipalities along ethnic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 xml:space="preserve">&gt; </w:t>
      </w:r>
      <w:proofErr w:type="gramStart"/>
      <w:r w:rsidRPr="00D64E34">
        <w:rPr>
          <w:rFonts w:ascii="Courier New" w:eastAsia="Times New Roman" w:hAnsi="Courier New" w:cs="Courier New"/>
          <w:sz w:val="20"/>
          <w:szCs w:val="20"/>
        </w:rPr>
        <w:t>lines</w:t>
      </w:r>
      <w:proofErr w:type="gramEnd"/>
      <w:r w:rsidRPr="00D64E34">
        <w:rPr>
          <w:rFonts w:ascii="Courier New" w:eastAsia="Times New Roman" w:hAnsi="Courier New" w:cs="Courier New"/>
          <w:sz w:val="20"/>
          <w:szCs w:val="20"/>
        </w:rPr>
        <w:t>. Among these are several districts with, respectively, 32.42%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 xml:space="preserve">&gt; </w:t>
      </w:r>
      <w:proofErr w:type="gramStart"/>
      <w:r w:rsidRPr="00D64E34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D64E34">
        <w:rPr>
          <w:rFonts w:ascii="Courier New" w:eastAsia="Times New Roman" w:hAnsi="Courier New" w:cs="Courier New"/>
          <w:sz w:val="20"/>
          <w:szCs w:val="20"/>
        </w:rPr>
        <w:t xml:space="preserve"> 48.48% non-Hispanic white voting-age population.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lastRenderedPageBreak/>
        <w:t>&gt;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>&gt; 63-S    This column specifies each block's inclusion in one of 63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 xml:space="preserve">&gt; </w:t>
      </w:r>
      <w:proofErr w:type="gramStart"/>
      <w:r w:rsidRPr="00D64E34">
        <w:rPr>
          <w:rFonts w:ascii="Courier New" w:eastAsia="Times New Roman" w:hAnsi="Courier New" w:cs="Courier New"/>
          <w:sz w:val="20"/>
          <w:szCs w:val="20"/>
        </w:rPr>
        <w:t>senate</w:t>
      </w:r>
      <w:proofErr w:type="gramEnd"/>
      <w:r w:rsidRPr="00D64E34">
        <w:rPr>
          <w:rFonts w:ascii="Courier New" w:eastAsia="Times New Roman" w:hAnsi="Courier New" w:cs="Courier New"/>
          <w:sz w:val="20"/>
          <w:szCs w:val="20"/>
        </w:rPr>
        <w:t xml:space="preserve"> districts, a number consistent with LATFOR's proposal. Among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 xml:space="preserve">&gt; </w:t>
      </w:r>
      <w:proofErr w:type="gramStart"/>
      <w:r w:rsidRPr="00D64E34">
        <w:rPr>
          <w:rFonts w:ascii="Courier New" w:eastAsia="Times New Roman" w:hAnsi="Courier New" w:cs="Courier New"/>
          <w:sz w:val="20"/>
          <w:szCs w:val="20"/>
        </w:rPr>
        <w:t>these</w:t>
      </w:r>
      <w:proofErr w:type="gramEnd"/>
      <w:r w:rsidRPr="00D64E34">
        <w:rPr>
          <w:rFonts w:ascii="Courier New" w:eastAsia="Times New Roman" w:hAnsi="Courier New" w:cs="Courier New"/>
          <w:sz w:val="20"/>
          <w:szCs w:val="20"/>
        </w:rPr>
        <w:t xml:space="preserve"> are several districts with, respectively, 30.81% and 53.06%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 xml:space="preserve">&gt; </w:t>
      </w:r>
      <w:proofErr w:type="gramStart"/>
      <w:r w:rsidRPr="00D64E34">
        <w:rPr>
          <w:rFonts w:ascii="Courier New" w:eastAsia="Times New Roman" w:hAnsi="Courier New" w:cs="Courier New"/>
          <w:sz w:val="20"/>
          <w:szCs w:val="20"/>
        </w:rPr>
        <w:t>non-Hispanic</w:t>
      </w:r>
      <w:proofErr w:type="gramEnd"/>
      <w:r w:rsidRPr="00D64E34">
        <w:rPr>
          <w:rFonts w:ascii="Courier New" w:eastAsia="Times New Roman" w:hAnsi="Courier New" w:cs="Courier New"/>
          <w:sz w:val="20"/>
          <w:szCs w:val="20"/>
        </w:rPr>
        <w:t xml:space="preserve"> white voting-age population.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>&gt;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>&gt;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>&gt; I am not sure I understand the adjusted files. I notice that the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 xml:space="preserve">&gt; </w:t>
      </w:r>
      <w:proofErr w:type="gramStart"/>
      <w:r w:rsidRPr="00D64E34">
        <w:rPr>
          <w:rFonts w:ascii="Courier New" w:eastAsia="Times New Roman" w:hAnsi="Courier New" w:cs="Courier New"/>
          <w:sz w:val="20"/>
          <w:szCs w:val="20"/>
        </w:rPr>
        <w:t>population</w:t>
      </w:r>
      <w:proofErr w:type="gramEnd"/>
      <w:r w:rsidRPr="00D64E34">
        <w:rPr>
          <w:rFonts w:ascii="Courier New" w:eastAsia="Times New Roman" w:hAnsi="Courier New" w:cs="Courier New"/>
          <w:sz w:val="20"/>
          <w:szCs w:val="20"/>
        </w:rPr>
        <w:t xml:space="preserve"> for the following blocks, which include jails, remains the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 xml:space="preserve">&gt; </w:t>
      </w:r>
      <w:proofErr w:type="gramStart"/>
      <w:r w:rsidRPr="00D64E34">
        <w:rPr>
          <w:rFonts w:ascii="Courier New" w:eastAsia="Times New Roman" w:hAnsi="Courier New" w:cs="Courier New"/>
          <w:sz w:val="20"/>
          <w:szCs w:val="20"/>
        </w:rPr>
        <w:t>same</w:t>
      </w:r>
      <w:proofErr w:type="gramEnd"/>
      <w:r w:rsidRPr="00D64E34">
        <w:rPr>
          <w:rFonts w:ascii="Courier New" w:eastAsia="Times New Roman" w:hAnsi="Courier New" w:cs="Courier New"/>
          <w:sz w:val="20"/>
          <w:szCs w:val="20"/>
        </w:rPr>
        <w:t xml:space="preserve"> as reported in the census: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>&gt;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>&gt; 1000000US360050001001000    8267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>&gt; 1000000US360050001001013    2457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>&gt; 1000000US360594078021001    1716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>&gt; 1000000US361031904014008    1048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>&gt;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>&gt;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>&gt; Best wishes,</w:t>
      </w:r>
    </w:p>
    <w:p w:rsidR="00D64E34" w:rsidRPr="00D64E34" w:rsidRDefault="00D64E34" w:rsidP="00D64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4E34">
        <w:rPr>
          <w:rFonts w:ascii="Courier New" w:eastAsia="Times New Roman" w:hAnsi="Courier New" w:cs="Courier New"/>
          <w:sz w:val="20"/>
          <w:szCs w:val="20"/>
        </w:rPr>
        <w:t xml:space="preserve">&gt; </w:t>
      </w:r>
      <w:proofErr w:type="spellStart"/>
      <w:r w:rsidRPr="00D64E34">
        <w:rPr>
          <w:rFonts w:ascii="Courier New" w:eastAsia="Times New Roman" w:hAnsi="Courier New" w:cs="Courier New"/>
          <w:sz w:val="20"/>
          <w:szCs w:val="20"/>
        </w:rPr>
        <w:t>Charlies</w:t>
      </w:r>
      <w:proofErr w:type="spellEnd"/>
      <w:r w:rsidRPr="00D64E34">
        <w:rPr>
          <w:rFonts w:ascii="Courier New" w:eastAsia="Times New Roman" w:hAnsi="Courier New" w:cs="Courier New"/>
          <w:sz w:val="20"/>
          <w:szCs w:val="20"/>
        </w:rPr>
        <w:t xml:space="preserve"> Jordan</w:t>
      </w:r>
      <w:bookmarkStart w:id="0" w:name="_GoBack"/>
      <w:bookmarkEnd w:id="0"/>
    </w:p>
    <w:p w:rsidR="00D64E34" w:rsidRPr="00D64E34" w:rsidRDefault="00D64E34">
      <w:pPr>
        <w:rPr>
          <w:rFonts w:ascii="Times New Roman" w:hAnsi="Times New Roman" w:cs="Times New Roman"/>
          <w:sz w:val="24"/>
          <w:szCs w:val="24"/>
        </w:rPr>
      </w:pPr>
    </w:p>
    <w:sectPr w:rsidR="00D64E34" w:rsidRPr="00D64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34"/>
    <w:rsid w:val="00D64E34"/>
    <w:rsid w:val="00DD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.net/%7Ealoe/district/NYS_legis_dist_by_block_2010.tx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oe@rev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latfor.state.ny.us" TargetMode="External"/><Relationship Id="rId5" Type="http://schemas.openxmlformats.org/officeDocument/2006/relationships/hyperlink" Target="mailto:aloe@rev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1</cp:revision>
  <dcterms:created xsi:type="dcterms:W3CDTF">2012-03-14T22:29:00Z</dcterms:created>
  <dcterms:modified xsi:type="dcterms:W3CDTF">2012-03-14T22:31:00Z</dcterms:modified>
</cp:coreProperties>
</file>